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8AC" w:rsidRDefault="003718AC" w:rsidP="003718AC">
      <w:pPr>
        <w:rPr>
          <w:u w:val="single"/>
        </w:rPr>
      </w:pPr>
      <w:r w:rsidRPr="003718AC">
        <w:rPr>
          <w:u w:val="single"/>
        </w:rPr>
        <w:t>DENBIGH</w:t>
      </w:r>
    </w:p>
    <w:p w:rsidR="003718AC" w:rsidRPr="003718AC" w:rsidRDefault="003718AC" w:rsidP="003718AC">
      <w:pPr>
        <w:rPr>
          <w:u w:val="single"/>
        </w:rPr>
      </w:pPr>
      <w:r>
        <w:rPr>
          <w:noProof/>
          <w:lang w:eastAsia="en-CA"/>
        </w:rPr>
        <w:drawing>
          <wp:inline distT="0" distB="0" distL="0" distR="0" wp14:anchorId="74AF08B3" wp14:editId="4D02DA9A">
            <wp:extent cx="4014737" cy="31337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1787" cy="31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AC" w:rsidRPr="003718AC" w:rsidRDefault="003718AC" w:rsidP="003718AC">
      <w:r w:rsidRPr="003718AC">
        <w:rPr>
          <w:bCs/>
        </w:rPr>
        <w:t xml:space="preserve">Denbigh, near the intersection of Highways 28 &amp; 41, was settled in the mid-1850s in an area known as the Cedar Lake Settlement.  Now known as </w:t>
      </w:r>
      <w:r w:rsidRPr="003718AC">
        <w:t>Addington Highlands, in the </w:t>
      </w:r>
      <w:hyperlink r:id="rId5" w:tooltip="Lennox and Addington County, Ontario" w:history="1">
        <w:r w:rsidRPr="003718AC">
          <w:rPr>
            <w:rStyle w:val="Hyperlink"/>
            <w:color w:val="auto"/>
            <w:u w:val="none"/>
          </w:rPr>
          <w:t>County of Lennox and Addington</w:t>
        </w:r>
      </w:hyperlink>
      <w:r w:rsidRPr="003718AC">
        <w:t xml:space="preserve">.  Addington Highlands contains </w:t>
      </w:r>
      <w:proofErr w:type="spellStart"/>
      <w:r w:rsidRPr="003718AC">
        <w:t>Kaladar</w:t>
      </w:r>
      <w:proofErr w:type="spellEnd"/>
      <w:r w:rsidRPr="003718AC">
        <w:t xml:space="preserve"> Pine Barrens Conservation Reserve and is near </w:t>
      </w:r>
      <w:hyperlink r:id="rId6" w:tooltip="Puzzle Lake Provincial Park (page does not exist)" w:history="1">
        <w:r w:rsidRPr="003718AC">
          <w:rPr>
            <w:rStyle w:val="Hyperlink"/>
            <w:color w:val="auto"/>
            <w:u w:val="none"/>
          </w:rPr>
          <w:t>Puzzle Lake Provincial Park</w:t>
        </w:r>
      </w:hyperlink>
      <w:r w:rsidRPr="003718AC">
        <w:t xml:space="preserve">. This area was first settled following the construction of the Addington Road in 1857. It was originally named </w:t>
      </w:r>
      <w:proofErr w:type="spellStart"/>
      <w:r w:rsidRPr="003718AC">
        <w:t>Scouten</w:t>
      </w:r>
      <w:proofErr w:type="spellEnd"/>
      <w:r w:rsidRPr="003718AC">
        <w:t xml:space="preserve"> after its first postmaster. The old </w:t>
      </w:r>
      <w:hyperlink r:id="rId7" w:tooltip="Canadian Pacific Railway" w:history="1">
        <w:r w:rsidRPr="003718AC">
          <w:rPr>
            <w:rStyle w:val="Hyperlink"/>
            <w:color w:val="auto"/>
            <w:u w:val="none"/>
          </w:rPr>
          <w:t>CPR</w:t>
        </w:r>
      </w:hyperlink>
      <w:r w:rsidRPr="003718AC">
        <w:t> rail bed passing through the town has become part of the </w:t>
      </w:r>
      <w:hyperlink r:id="rId8" w:history="1">
        <w:r w:rsidRPr="003718AC">
          <w:rPr>
            <w:rStyle w:val="Hyperlink"/>
            <w:color w:val="auto"/>
            <w:u w:val="none"/>
          </w:rPr>
          <w:t>Trans Canada Trail</w:t>
        </w:r>
      </w:hyperlink>
      <w:r w:rsidRPr="003718AC">
        <w:t>.</w:t>
      </w:r>
    </w:p>
    <w:p w:rsidR="003718AC" w:rsidRDefault="003718AC" w:rsidP="003718AC">
      <w:r w:rsidRPr="003718AC">
        <w:t xml:space="preserve">The township comprises the communities of Addington, Bishop Corners, </w:t>
      </w:r>
      <w:proofErr w:type="spellStart"/>
      <w:r w:rsidRPr="003718AC">
        <w:t>Caverlys</w:t>
      </w:r>
      <w:proofErr w:type="spellEnd"/>
      <w:r w:rsidRPr="003718AC">
        <w:t xml:space="preserve"> Landing, </w:t>
      </w:r>
      <w:hyperlink r:id="rId9" w:tooltip="Cloyne, Ontario" w:history="1">
        <w:r w:rsidRPr="003718AC">
          <w:rPr>
            <w:rStyle w:val="Hyperlink"/>
            <w:color w:val="auto"/>
            <w:u w:val="none"/>
          </w:rPr>
          <w:t>Cloyne</w:t>
        </w:r>
      </w:hyperlink>
      <w:r w:rsidRPr="003718AC">
        <w:t>, Denbigh, Ferguson Corners, </w:t>
      </w:r>
      <w:proofErr w:type="spellStart"/>
      <w:r w:rsidRPr="003718AC">
        <w:fldChar w:fldCharType="begin"/>
      </w:r>
      <w:r w:rsidRPr="003718AC">
        <w:instrText xml:space="preserve"> HYPERLINK "https://en.wikipedia.org/wiki/Flinton,_Ontario" \o "Flinton, Ontario" </w:instrText>
      </w:r>
      <w:r w:rsidRPr="003718AC">
        <w:fldChar w:fldCharType="separate"/>
      </w:r>
      <w:r w:rsidRPr="003718AC">
        <w:rPr>
          <w:rStyle w:val="Hyperlink"/>
          <w:color w:val="auto"/>
          <w:u w:val="none"/>
        </w:rPr>
        <w:t>Flinton</w:t>
      </w:r>
      <w:proofErr w:type="spellEnd"/>
      <w:r w:rsidRPr="003718AC">
        <w:fldChar w:fldCharType="end"/>
      </w:r>
      <w:r w:rsidRPr="003718AC">
        <w:t xml:space="preserve">, </w:t>
      </w:r>
      <w:proofErr w:type="spellStart"/>
      <w:r w:rsidRPr="003718AC">
        <w:t>Flinton</w:t>
      </w:r>
      <w:proofErr w:type="spellEnd"/>
      <w:r w:rsidRPr="003718AC">
        <w:t xml:space="preserve"> Corners, Glastonbury, Glenfield, </w:t>
      </w:r>
      <w:proofErr w:type="spellStart"/>
      <w:r w:rsidRPr="003718AC">
        <w:fldChar w:fldCharType="begin"/>
      </w:r>
      <w:r w:rsidRPr="003718AC">
        <w:instrText xml:space="preserve"> HYPERLINK "https://en.wikipedia.org/wiki/Kaladar,_Ontario" \o "Kaladar, Ontario" </w:instrText>
      </w:r>
      <w:r w:rsidRPr="003718AC">
        <w:fldChar w:fldCharType="separate"/>
      </w:r>
      <w:r w:rsidRPr="003718AC">
        <w:rPr>
          <w:rStyle w:val="Hyperlink"/>
          <w:color w:val="auto"/>
          <w:u w:val="none"/>
        </w:rPr>
        <w:t>Kaladar</w:t>
      </w:r>
      <w:proofErr w:type="spellEnd"/>
      <w:r w:rsidRPr="003718AC">
        <w:fldChar w:fldCharType="end"/>
      </w:r>
      <w:r w:rsidRPr="003718AC">
        <w:t xml:space="preserve">, </w:t>
      </w:r>
      <w:proofErr w:type="spellStart"/>
      <w:r w:rsidRPr="003718AC">
        <w:t>Massanoga</w:t>
      </w:r>
      <w:proofErr w:type="spellEnd"/>
      <w:r w:rsidRPr="003718AC">
        <w:t xml:space="preserve">, McCrae, Northbrook, Rose Hill, Slate Falls, </w:t>
      </w:r>
      <w:proofErr w:type="spellStart"/>
      <w:r w:rsidRPr="003718AC">
        <w:t>Vennachar</w:t>
      </w:r>
      <w:proofErr w:type="spellEnd"/>
      <w:r w:rsidRPr="003718AC">
        <w:t xml:space="preserve">, </w:t>
      </w:r>
      <w:proofErr w:type="spellStart"/>
      <w:r w:rsidRPr="003718AC">
        <w:t>Vennachar</w:t>
      </w:r>
      <w:proofErr w:type="spellEnd"/>
      <w:r w:rsidRPr="003718AC">
        <w:t xml:space="preserve"> Junction and </w:t>
      </w:r>
      <w:proofErr w:type="spellStart"/>
      <w:r w:rsidRPr="003718AC">
        <w:t>Weslemkoon</w:t>
      </w:r>
      <w:proofErr w:type="spellEnd"/>
      <w:r w:rsidRPr="003718AC">
        <w:t xml:space="preserve">. The township's municipal offices are located in </w:t>
      </w:r>
      <w:proofErr w:type="spellStart"/>
      <w:r w:rsidRPr="003718AC">
        <w:t>Flinton</w:t>
      </w:r>
      <w:proofErr w:type="spellEnd"/>
      <w:r w:rsidRPr="003718AC">
        <w:t xml:space="preserve">. </w:t>
      </w:r>
      <w:proofErr w:type="spellStart"/>
      <w:r w:rsidRPr="003718AC">
        <w:t>Kaladar</w:t>
      </w:r>
      <w:proofErr w:type="spellEnd"/>
      <w:r w:rsidRPr="003718AC">
        <w:t xml:space="preserve"> is located at the junction of </w:t>
      </w:r>
      <w:hyperlink r:id="rId10" w:tooltip="Highway 7 (Ontario)" w:history="1">
        <w:r w:rsidRPr="003718AC">
          <w:rPr>
            <w:rStyle w:val="Hyperlink"/>
            <w:color w:val="auto"/>
            <w:u w:val="none"/>
          </w:rPr>
          <w:t>Highway 7</w:t>
        </w:r>
      </w:hyperlink>
      <w:r w:rsidRPr="003718AC">
        <w:t> and </w:t>
      </w:r>
      <w:hyperlink r:id="rId11" w:tooltip="Highway 41 (Ontario)" w:history="1">
        <w:r w:rsidRPr="003718AC">
          <w:rPr>
            <w:rStyle w:val="Hyperlink"/>
            <w:color w:val="auto"/>
            <w:u w:val="none"/>
          </w:rPr>
          <w:t>Highway 41</w:t>
        </w:r>
      </w:hyperlink>
      <w:r w:rsidRPr="003718AC">
        <w:t xml:space="preserve">. </w:t>
      </w:r>
      <w:hyperlink r:id="rId12" w:tooltip="Bon Echo Provincial Park" w:history="1">
        <w:r w:rsidRPr="003718AC">
          <w:rPr>
            <w:rStyle w:val="Hyperlink"/>
            <w:color w:val="auto"/>
            <w:u w:val="none"/>
          </w:rPr>
          <w:t>Bon Echo Provincial Park</w:t>
        </w:r>
      </w:hyperlink>
      <w:r w:rsidRPr="003718AC">
        <w:t> is located primarily in Addington Highlands.</w:t>
      </w:r>
    </w:p>
    <w:p w:rsidR="00593E37" w:rsidRPr="00593E37" w:rsidRDefault="00593E37" w:rsidP="003718AC">
      <w:pPr>
        <w:rPr>
          <w:sz w:val="24"/>
          <w:szCs w:val="24"/>
          <w:u w:val="single"/>
        </w:rPr>
      </w:pPr>
      <w:r w:rsidRPr="00593E37">
        <w:rPr>
          <w:sz w:val="24"/>
          <w:szCs w:val="24"/>
          <w:u w:val="single"/>
        </w:rPr>
        <w:t>BON ECHO “</w:t>
      </w:r>
      <w:proofErr w:type="spellStart"/>
      <w:r w:rsidRPr="00593E37">
        <w:rPr>
          <w:sz w:val="24"/>
          <w:szCs w:val="24"/>
          <w:u w:val="single"/>
        </w:rPr>
        <w:t>Mazinaw</w:t>
      </w:r>
      <w:proofErr w:type="spellEnd"/>
      <w:r w:rsidRPr="00593E37">
        <w:rPr>
          <w:sz w:val="24"/>
          <w:szCs w:val="24"/>
          <w:u w:val="single"/>
        </w:rPr>
        <w:t xml:space="preserve"> Lake” PICTOGRAPHS</w:t>
      </w:r>
    </w:p>
    <w:p w:rsidR="00593E37" w:rsidRDefault="00593E37" w:rsidP="003718AC">
      <w:pPr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With the exact etching dates still unknown, the 250+ pictographs on over </w:t>
      </w:r>
      <w:r>
        <w:rPr>
          <w:rStyle w:val="Emphasis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  <w:t>65</w:t>
      </w:r>
      <w:r>
        <w:rPr>
          <w:rFonts w:ascii="Arial" w:hAnsi="Arial" w:cs="Arial"/>
          <w:color w:val="545454"/>
          <w:shd w:val="clear" w:color="auto" w:fill="FFFFFF"/>
        </w:rPr>
        <w:t xml:space="preserve"> cliff surfaces along </w:t>
      </w:r>
      <w:proofErr w:type="spellStart"/>
      <w:r>
        <w:rPr>
          <w:rFonts w:ascii="Arial" w:hAnsi="Arial" w:cs="Arial"/>
          <w:color w:val="545454"/>
          <w:shd w:val="clear" w:color="auto" w:fill="FFFFFF"/>
        </w:rPr>
        <w:t>Mazinaw</w:t>
      </w:r>
      <w:proofErr w:type="spellEnd"/>
      <w:r>
        <w:rPr>
          <w:rFonts w:ascii="Arial" w:hAnsi="Arial" w:cs="Arial"/>
          <w:color w:val="545454"/>
          <w:shd w:val="clear" w:color="auto" w:fill="FFFFFF"/>
        </w:rPr>
        <w:t xml:space="preserve"> Lake at Bon Echo Provincial Park is widely recognized as one of the oldest First Nations pictograph sites in the Canadian Shield region.</w:t>
      </w:r>
    </w:p>
    <w:p w:rsidR="00593E37" w:rsidRDefault="00593E37" w:rsidP="00593E3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spellStart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>Massanog</w:t>
      </w:r>
      <w:proofErr w:type="spell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>Massinaw</w:t>
      </w:r>
      <w:proofErr w:type="spell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>Mazinaw</w:t>
      </w:r>
      <w:proofErr w:type="spell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 …</w:t>
      </w:r>
      <w:proofErr w:type="gram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no matter how you spell it in English, the roots of the word lie in the Algonquian language of those who came to this lake over a time span measured in millennia. Meaning something like “painted image”, the lake gets its name from the close to three hundred ochre rock paintings put there by </w:t>
      </w:r>
      <w:proofErr w:type="spellStart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>Ojibwe</w:t>
      </w:r>
      <w:proofErr w:type="spell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or other Algonquian-speaking people three or four hundred years ago or perhaps even longer. Their canvas? Three kilometers of awe-inducing vertical pink granite cliff face with heights of up to one hundred meters.  </w:t>
      </w:r>
      <w:proofErr w:type="spellStart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>Mazinaw</w:t>
      </w:r>
      <w:proofErr w:type="spellEnd"/>
      <w:r w:rsidRPr="00593E3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Rock has the largest single collection of pictographs in the entire Canadian Shield area.</w:t>
      </w:r>
    </w:p>
    <w:p w:rsidR="00593E37" w:rsidRPr="00593E37" w:rsidRDefault="00593E37" w:rsidP="00593E37">
      <w:pPr>
        <w:rPr>
          <w:sz w:val="24"/>
          <w:szCs w:val="24"/>
        </w:rPr>
      </w:pPr>
      <w:r>
        <w:rPr>
          <w:noProof/>
          <w:lang w:eastAsia="en-CA"/>
        </w:rPr>
        <w:lastRenderedPageBreak/>
        <w:drawing>
          <wp:inline distT="0" distB="0" distL="0" distR="0" wp14:anchorId="1841DD56" wp14:editId="63727F83">
            <wp:extent cx="2143125" cy="1652621"/>
            <wp:effectExtent l="0" t="0" r="0" b="5080"/>
            <wp:docPr id="4" name="Picture 4" descr="Image result for pictograph bon e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ograph bon ech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73" cy="16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4A" w:rsidRDefault="003718AC"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09910CCF" wp14:editId="7D7E4526">
            <wp:extent cx="5639544" cy="567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369" cy="56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AC" w:rsidRDefault="00593E37">
      <w:r>
        <w:rPr>
          <w:rFonts w:ascii="Arial" w:hAnsi="Arial" w:cs="Arial"/>
          <w:color w:val="222222"/>
          <w:shd w:val="clear" w:color="auto" w:fill="FFFFFF"/>
        </w:rPr>
        <w:t xml:space="preserve">Bon Echo Provincial Park is a provincial park in southeastern Ontario north of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Kaladar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approximately 6 kilometres north of Cloyne. Bon Echo features several lakes, including part of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Mazinaw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Lake, the seventh-deepest lake in Ontario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16151 ON-41, Cloyne, ON K0H 1K0</w:t>
      </w:r>
    </w:p>
    <w:sectPr w:rsidR="003718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AC"/>
    <w:rsid w:val="003718AC"/>
    <w:rsid w:val="00593E37"/>
    <w:rsid w:val="0094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50048C-0BCF-4D81-85F0-32BB11DD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18AC"/>
    <w:rPr>
      <w:color w:val="0563C1" w:themeColor="hyperlink"/>
      <w:u w:val="single"/>
    </w:rPr>
  </w:style>
  <w:style w:type="character" w:customStyle="1" w:styleId="f">
    <w:name w:val="f"/>
    <w:basedOn w:val="DefaultParagraphFont"/>
    <w:rsid w:val="00593E37"/>
  </w:style>
  <w:style w:type="character" w:styleId="Emphasis">
    <w:name w:val="Emphasis"/>
    <w:basedOn w:val="DefaultParagraphFont"/>
    <w:uiPriority w:val="20"/>
    <w:qFormat/>
    <w:rsid w:val="00593E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Trans_Canada_Trail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Canadian_Pacific_Railway" TargetMode="External"/><Relationship Id="rId12" Type="http://schemas.openxmlformats.org/officeDocument/2006/relationships/hyperlink" Target="https://en.wikipedia.org/wiki/Bon_Echo_Provincial_Par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n.wikipedia.org/w/index.php?title=Puzzle_Lake_Provincial_Park&amp;action=edit&amp;redlink=1" TargetMode="External"/><Relationship Id="rId11" Type="http://schemas.openxmlformats.org/officeDocument/2006/relationships/hyperlink" Target="https://en.wikipedia.org/wiki/Highway_41_(Ontario)" TargetMode="External"/><Relationship Id="rId5" Type="http://schemas.openxmlformats.org/officeDocument/2006/relationships/hyperlink" Target="https://en.wikipedia.org/wiki/Lennox_and_Addington_County,_Ontario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n.wikipedia.org/wiki/Highway_7_(Ontario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Cloyne,_Ontari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</dc:creator>
  <cp:keywords/>
  <dc:description/>
  <cp:lastModifiedBy>Jody</cp:lastModifiedBy>
  <cp:revision>1</cp:revision>
  <dcterms:created xsi:type="dcterms:W3CDTF">2019-02-20T19:54:00Z</dcterms:created>
  <dcterms:modified xsi:type="dcterms:W3CDTF">2019-02-20T20:10:00Z</dcterms:modified>
</cp:coreProperties>
</file>